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7F3" w:rsidRDefault="004B37F3" w:rsidP="004B37F3">
      <w:pPr>
        <w:jc w:val="center"/>
        <w:rPr>
          <w:b/>
          <w:sz w:val="22"/>
          <w:szCs w:val="22"/>
        </w:rPr>
      </w:pPr>
      <w:r w:rsidRPr="001A61FC">
        <w:rPr>
          <w:b/>
          <w:sz w:val="22"/>
          <w:szCs w:val="22"/>
        </w:rPr>
        <w:t>Соглашение об оказании юридическ</w:t>
      </w:r>
      <w:r>
        <w:rPr>
          <w:b/>
          <w:sz w:val="22"/>
          <w:szCs w:val="22"/>
        </w:rPr>
        <w:t>ой помощи</w:t>
      </w:r>
    </w:p>
    <w:p w:rsidR="004B37F3" w:rsidRPr="001A61FC" w:rsidRDefault="004B37F3" w:rsidP="004B37F3">
      <w:pPr>
        <w:jc w:val="center"/>
        <w:rPr>
          <w:b/>
          <w:sz w:val="22"/>
          <w:szCs w:val="22"/>
        </w:rPr>
      </w:pPr>
    </w:p>
    <w:p w:rsidR="004B37F3" w:rsidRPr="001412B3" w:rsidRDefault="004B37F3" w:rsidP="004B37F3">
      <w:pPr>
        <w:jc w:val="center"/>
        <w:rPr>
          <w:sz w:val="22"/>
          <w:szCs w:val="22"/>
        </w:rPr>
      </w:pPr>
    </w:p>
    <w:p w:rsidR="004B37F3" w:rsidRPr="001412B3" w:rsidRDefault="004B37F3" w:rsidP="004B37F3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1412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 20____</w:t>
      </w:r>
      <w:r w:rsidRPr="001412B3">
        <w:rPr>
          <w:sz w:val="22"/>
          <w:szCs w:val="22"/>
        </w:rPr>
        <w:t xml:space="preserve"> года</w:t>
      </w:r>
    </w:p>
    <w:p w:rsidR="004B37F3" w:rsidRPr="001412B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Theme="minorHAnsi" w:hAnsiTheme="minorHAnsi" w:cstheme="minorBidi"/>
          <w:sz w:val="22"/>
          <w:szCs w:val="22"/>
        </w:rPr>
        <w:t>Адво</w:t>
      </w:r>
      <w:r>
        <w:rPr>
          <w:rFonts w:asciiTheme="minorHAnsi" w:hAnsiTheme="minorHAnsi" w:cstheme="minorBidi"/>
          <w:sz w:val="22"/>
          <w:szCs w:val="22"/>
        </w:rPr>
        <w:t>кат ______________________________________</w:t>
      </w:r>
      <w:r w:rsidRPr="001412B3">
        <w:rPr>
          <w:rFonts w:asciiTheme="minorHAnsi" w:hAnsiTheme="minorHAnsi" w:cstheme="minorBidi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  <w:shd w:val="clear" w:color="auto" w:fill="FFFFFF"/>
        </w:rPr>
        <w:t>имеющий регистрационный №____/______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в реестре адвокатов </w:t>
      </w:r>
      <w:r>
        <w:rPr>
          <w:rFonts w:ascii="Cambria" w:hAnsi="Cambria"/>
          <w:sz w:val="22"/>
          <w:szCs w:val="22"/>
          <w:shd w:val="clear" w:color="auto" w:fill="FFFFFF"/>
        </w:rPr>
        <w:t>Камчатского края, осуществляющий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адвокатскую деяте</w:t>
      </w:r>
      <w:r>
        <w:rPr>
          <w:rFonts w:ascii="Cambria" w:hAnsi="Cambria"/>
          <w:sz w:val="22"/>
          <w:szCs w:val="22"/>
          <w:shd w:val="clear" w:color="auto" w:fill="FFFFFF"/>
        </w:rPr>
        <w:t>льность в форме _______________________________________,  действующий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на основании Федерального закона «Об адвокатской деятельности и адвокатуре в Российской Федерации» №</w:t>
      </w:r>
      <w:r>
        <w:rPr>
          <w:rFonts w:ascii="Cambria" w:hAnsi="Cambria"/>
          <w:sz w:val="22"/>
          <w:szCs w:val="22"/>
          <w:shd w:val="clear" w:color="auto" w:fill="FFFFFF"/>
        </w:rPr>
        <w:t>63 – ФЗ от 31.05.2002, именуемый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в дальнейшем «Адвокат», с одной стороны, и </w:t>
      </w:r>
    </w:p>
    <w:p w:rsidR="004B37F3" w:rsidRPr="001412B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_________________________________________________, именуемый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в дальнейшем «Доверитель», заключили настоящее соглашение о нижеследующем:</w:t>
      </w:r>
    </w:p>
    <w:p w:rsidR="004B37F3" w:rsidRPr="001412B3" w:rsidRDefault="004B37F3" w:rsidP="004B37F3">
      <w:pPr>
        <w:pStyle w:val="a3"/>
        <w:ind w:firstLine="720"/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1. Предмет соглашения.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1.1. Доверитель поручает, а Адвокат принимает на себя обязанность оказать ему в объеме и на условиях, установленных настоящим соглашением,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следующую 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юридическую помощь</w:t>
      </w:r>
      <w:r>
        <w:rPr>
          <w:rFonts w:ascii="Cambria" w:hAnsi="Cambria"/>
          <w:sz w:val="22"/>
          <w:szCs w:val="22"/>
          <w:shd w:val="clear" w:color="auto" w:fill="FFFFFF"/>
        </w:rPr>
        <w:t>:_________________________________________________________________________</w:t>
      </w:r>
    </w:p>
    <w:p w:rsidR="004B37F3" w:rsidRPr="0044783D" w:rsidRDefault="004B37F3" w:rsidP="004B37F3">
      <w:pPr>
        <w:pStyle w:val="a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_______________________________________________________________________________________________________________</w:t>
      </w:r>
    </w:p>
    <w:p w:rsidR="004B37F3" w:rsidRPr="001412B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1.2. В рамках принятых на себя по соглашению обязательств Адвокат: изучает материалы дела; разрабатывает правовую позицию по делу; при необходимости принимает меры по сбору доказательств в защиту интересов Доверителя; представляет интересы До</w:t>
      </w:r>
      <w:r>
        <w:rPr>
          <w:rFonts w:ascii="Cambria" w:hAnsi="Cambria"/>
          <w:sz w:val="22"/>
          <w:szCs w:val="22"/>
          <w:shd w:val="clear" w:color="auto" w:fill="FFFFFF"/>
        </w:rPr>
        <w:t>верителя в _________________________________________________________________________________ на стадии _______________________________________________________________________________________________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; при необходимости составляет необходимые по делу процессуальные документы;</w:t>
      </w:r>
      <w:r w:rsidRPr="001412B3">
        <w:rPr>
          <w:sz w:val="22"/>
          <w:szCs w:val="22"/>
        </w:rPr>
        <w:t xml:space="preserve"> 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консультирует Доверителя по всем вопросам, в</w:t>
      </w:r>
      <w:r>
        <w:rPr>
          <w:rFonts w:ascii="Cambria" w:hAnsi="Cambria"/>
          <w:sz w:val="22"/>
          <w:szCs w:val="22"/>
          <w:shd w:val="clear" w:color="auto" w:fill="FFFFFF"/>
        </w:rPr>
        <w:t>озникающим _______________________________________________________________________________________________________________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; осуществляет иные права и обязанности, возложенные на представителя</w:t>
      </w:r>
      <w:r w:rsidR="008274C8">
        <w:rPr>
          <w:rFonts w:ascii="Cambria" w:hAnsi="Cambria"/>
          <w:sz w:val="22"/>
          <w:szCs w:val="22"/>
          <w:shd w:val="clear" w:color="auto" w:fill="FFFFFF"/>
        </w:rPr>
        <w:t>/защитника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стороны в деле процессуальным законодательством Российской Федерации. </w:t>
      </w:r>
    </w:p>
    <w:p w:rsidR="004B37F3" w:rsidRPr="001412B3" w:rsidRDefault="004B37F3" w:rsidP="004B37F3">
      <w:pPr>
        <w:pStyle w:val="a3"/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2. Права и обязанности сторон.</w:t>
      </w:r>
    </w:p>
    <w:p w:rsidR="004B37F3" w:rsidRPr="001412B3" w:rsidRDefault="004B37F3" w:rsidP="004B37F3">
      <w:pPr>
        <w:pStyle w:val="a3"/>
        <w:jc w:val="center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Адвокат обязан: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честно, разумно и добросовестно отстаивать права и законные интересы Доверителя всеми не запрещенными законом средствами; 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сохранять адвокатскую тайну и не разглашать без согласия Доверителя сведения, ставшие ему известными в связи с оказанием юридической помощи; 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по просьбе Доверителя сообщать ему все сведения о ходе исполнения поручения; 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обеспечивать надлежащее хранение, могущих служить доказательствами документов и предметов, полученных от Доверителя или третьих лиц на период действия настоящего соглашения; 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вести производство (досье) по делу (поручению) Доверителя в соответствии с принятыми нормами и правилами, регулирующими адвокатскую деятельность. 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Адвокат не вправе без согласия Доверителя привлекать для работы других адвокатов. </w:t>
      </w:r>
    </w:p>
    <w:p w:rsidR="004B37F3" w:rsidRDefault="004B37F3" w:rsidP="004B37F3">
      <w:pPr>
        <w:pStyle w:val="a3"/>
        <w:ind w:left="720"/>
        <w:jc w:val="center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Адвокат вправе:</w:t>
      </w:r>
    </w:p>
    <w:p w:rsidR="004B37F3" w:rsidRPr="008274C8" w:rsidRDefault="004B37F3" w:rsidP="004B37F3">
      <w:pPr>
        <w:ind w:firstLine="720"/>
        <w:jc w:val="both"/>
        <w:rPr>
          <w:rFonts w:ascii="Cambria" w:eastAsia="Times New Roman" w:hAnsi="Cambria" w:cs="Times New Roman"/>
          <w:sz w:val="22"/>
          <w:szCs w:val="22"/>
        </w:rPr>
      </w:pPr>
      <w:r w:rsidRPr="008274C8">
        <w:rPr>
          <w:rFonts w:ascii="Cambria" w:hAnsi="Cambria"/>
          <w:sz w:val="22"/>
          <w:szCs w:val="22"/>
          <w:shd w:val="clear" w:color="auto" w:fill="FFFFFF"/>
        </w:rPr>
        <w:t xml:space="preserve">- </w:t>
      </w:r>
      <w:r w:rsidRPr="00827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по соглашению с Доверителем и за его счет привлекать к работе в рамках настоящего соглашения необходимых специалистов, в том числе специалистов аудиторских компаний, экспертов экспертных учреждений, переводчиков</w:t>
      </w:r>
      <w:r w:rsidR="00827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>,</w:t>
      </w:r>
      <w:r w:rsidRPr="00827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иных специалистов</w:t>
      </w:r>
      <w:r w:rsidR="00827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>, привлечение которых требуется по обстоятельствам дела;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При выполнении своих обязанностей Адвокат руководствуется Федеральным законом «Об адвокатской деятельности и адвокатуре в Российской Федерации» от 31.05.2002 №63 - ФЗ, Кодексом профессиональной этики адвоката, процессуальным и иным законодательством Российской Федерации. </w:t>
      </w:r>
    </w:p>
    <w:p w:rsidR="004B37F3" w:rsidRPr="001412B3" w:rsidRDefault="004B37F3" w:rsidP="004B37F3">
      <w:pPr>
        <w:pStyle w:val="a3"/>
        <w:ind w:firstLine="720"/>
        <w:jc w:val="center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Доверитель обязан:</w:t>
      </w:r>
    </w:p>
    <w:p w:rsidR="004B37F3" w:rsidRPr="001412B3" w:rsidRDefault="004B37F3" w:rsidP="004B37F3">
      <w:pPr>
        <w:pStyle w:val="a3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оказывать содействие Адвокату в выполнении его обязанностей по соглашению; </w:t>
      </w:r>
    </w:p>
    <w:p w:rsidR="004B37F3" w:rsidRPr="006F1503" w:rsidRDefault="004B37F3" w:rsidP="004B37F3">
      <w:pPr>
        <w:pStyle w:val="a3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своевременно предоставлять Адвокату всю информацию и документы, необходимые для выполнения обязанностей Адвоката </w:t>
      </w:r>
      <w:r>
        <w:rPr>
          <w:rFonts w:ascii="Cambria" w:hAnsi="Cambria"/>
          <w:sz w:val="22"/>
          <w:szCs w:val="22"/>
          <w:shd w:val="clear" w:color="auto" w:fill="FFFFFF"/>
        </w:rPr>
        <w:t>по соглашению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;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6F1503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Доверитель несет полную ответственность за несвоевременную передачу такой информации или за представление недостоверной информации и утрачивает право предъявлять претензии к Адвокату в рамках настоящего Соглашения за непредставление указанной информации;</w:t>
      </w:r>
    </w:p>
    <w:p w:rsidR="004B37F3" w:rsidRPr="001412B3" w:rsidRDefault="004B37F3" w:rsidP="004B37F3">
      <w:pPr>
        <w:pStyle w:val="a3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- своевременно на условиях и в размере, установленном соглашением, оплачивать Адвокату гонорар, а также возмещать понесенные Адвокатом расходы при условии их одобрения Доверителем. </w:t>
      </w:r>
    </w:p>
    <w:p w:rsidR="004B37F3" w:rsidRPr="001412B3" w:rsidRDefault="004B37F3" w:rsidP="004B37F3">
      <w:pPr>
        <w:pStyle w:val="a3"/>
        <w:jc w:val="center"/>
        <w:rPr>
          <w:sz w:val="22"/>
          <w:szCs w:val="22"/>
        </w:rPr>
      </w:pPr>
      <w:r w:rsidRPr="001412B3">
        <w:rPr>
          <w:rFonts w:ascii="Cambria" w:hAnsi="Cambria"/>
          <w:bCs/>
          <w:sz w:val="22"/>
          <w:szCs w:val="22"/>
          <w:shd w:val="clear" w:color="auto" w:fill="FFFFFF"/>
        </w:rPr>
        <w:t>3. Порядок оплаты вознаграждения и расходов адвоката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Гонорар Адвоката, являющийся вознаграждением за оказание юридической помощи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по настоящему соглашен</w:t>
      </w:r>
      <w:r>
        <w:rPr>
          <w:rFonts w:ascii="Cambria" w:hAnsi="Cambria"/>
          <w:sz w:val="22"/>
          <w:szCs w:val="22"/>
          <w:shd w:val="clear" w:color="auto" w:fill="FFFFFF"/>
        </w:rPr>
        <w:t>ию, устанавливается в размере ______________________________________________</w:t>
      </w:r>
      <w:r w:rsidRPr="001412B3">
        <w:rPr>
          <w:rFonts w:ascii="Cambria" w:hAnsi="Cambria"/>
          <w:sz w:val="22"/>
          <w:szCs w:val="22"/>
          <w:shd w:val="clear" w:color="auto" w:fill="FFFFFF"/>
        </w:rPr>
        <w:t>рублей 00 копеек, которые Доверитель вносит в день заключения настоящего соглашения.</w:t>
      </w:r>
    </w:p>
    <w:p w:rsidR="004B37F3" w:rsidRPr="006C4CB9" w:rsidRDefault="004B37F3" w:rsidP="004B37F3">
      <w:pPr>
        <w:ind w:firstLine="720"/>
        <w:jc w:val="both"/>
        <w:rPr>
          <w:rFonts w:eastAsia="Times New Roman" w:cs="Times New Roman"/>
          <w:i/>
          <w:sz w:val="22"/>
          <w:szCs w:val="22"/>
        </w:rPr>
      </w:pPr>
      <w:r w:rsidRPr="006C4C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Дополнительное вознаграждение по результатам рассмотрения дела: </w:t>
      </w:r>
      <w:r w:rsidRPr="006C4CB9">
        <w:rPr>
          <w:rFonts w:eastAsia="Times New Roman" w:cs="Times New Roman"/>
          <w:i/>
          <w:color w:val="000000"/>
          <w:sz w:val="22"/>
          <w:szCs w:val="22"/>
          <w:shd w:val="clear" w:color="auto" w:fill="FFFFFF"/>
        </w:rPr>
        <w:t>предусмотрено/не предусмотрено.</w:t>
      </w:r>
    </w:p>
    <w:p w:rsidR="004B37F3" w:rsidRPr="001412B3" w:rsidRDefault="004B37F3" w:rsidP="004B37F3">
      <w:pPr>
        <w:pStyle w:val="a3"/>
        <w:ind w:firstLine="720"/>
        <w:rPr>
          <w:sz w:val="22"/>
          <w:szCs w:val="22"/>
        </w:rPr>
      </w:pPr>
      <w:r w:rsidRPr="001412B3">
        <w:rPr>
          <w:rFonts w:ascii="Cambria" w:hAnsi="Cambria"/>
          <w:bCs/>
          <w:sz w:val="22"/>
          <w:szCs w:val="22"/>
          <w:shd w:val="clear" w:color="auto" w:fill="FFFFFF"/>
        </w:rPr>
        <w:t>4. Срок действия соглашения и порядок его расторжения.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Настоящее соглашение вступает в силу с момента его подписания сторонами и действует до момента выполнен</w:t>
      </w:r>
      <w:r>
        <w:rPr>
          <w:rFonts w:ascii="Cambria" w:hAnsi="Cambria"/>
          <w:sz w:val="22"/>
          <w:szCs w:val="22"/>
          <w:shd w:val="clear" w:color="auto" w:fill="FFFFFF"/>
        </w:rPr>
        <w:t>ия сторонами своих обязательств – ___________________________</w:t>
      </w:r>
    </w:p>
    <w:p w:rsidR="004B37F3" w:rsidRPr="0044783D" w:rsidRDefault="004B37F3" w:rsidP="004B37F3">
      <w:pPr>
        <w:pStyle w:val="a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_______________________________________________________________________________________________________________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Доверитель вправе досрочно расторгнуть настоящее соглашение с Адвокатом. При досрочном расторжении соглашения Доверитель возмещает Адвокату расходы и оплачивает гонорар пропорционально выполненной работе (оказанным услугам). Оплаченный и неотработанный гонорар возвращается Доверителю полностью за вычетом банковской комиссии за снятие наличных с расчетного счета Адвоката и банковской комиссии (почтовых сборов) за перевод денежных средств Доверителю. 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Доверитель уведомлен и согласен с расторжением настоящего соглашения в случае неисполнения им обязанностей по выплате адвокату вознаграждения в порядке и на условиях, определенных настоящим договором. </w:t>
      </w:r>
    </w:p>
    <w:p w:rsidR="004B37F3" w:rsidRPr="001412B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В указанном случае, до расторжения соглашения, Адвокатом в адрес Доверителя направляется уведомление о его расторжении с указанием дополнительного срока для внесения вознаграждения. При этом соглашение считается расторгнутым по инициативе Доверителя на следующий день после даты, указанной в этом уведомлении для внесения вознаграждения, в случае не поступления такового от Доверителя.  Уведомление о расторжении соглашения, в связи с неисполнением условий по выплате вознаграждения Доверителем, может быть направлено посредством СМС-сообщения на номер телефона, указанный Доверителем в настоящем договоре, вручено лично, либо почтой по адресу Доверителя, указанному с Соглашении.</w:t>
      </w:r>
    </w:p>
    <w:p w:rsidR="004B37F3" w:rsidRPr="001412B3" w:rsidRDefault="004B37F3" w:rsidP="004B37F3">
      <w:pPr>
        <w:pStyle w:val="a3"/>
        <w:jc w:val="center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5. Особые условия.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Адвокат не вправе выполнять поручения Доверителя, противоречащие действующему законодательству РФ и адвокатской этике. 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Никакие действия и высказывания Адвоката не могут и не должны восприниматься Доверителем как обещание (гарантия) Адвоката положительного результата для Доверителя по делу. При этом Адвокат гарантирует, что он окажет Доверителю квалифицированную юридическую помощь, направленную на защиту его законных интересов и прав. 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При выполнении принятого на себя поручения Адвокат всегда исходит из того, что любая полученная им от Доверителя информация, документы и доказательства, являются достоверными и не нуждающимися в проверке со стороны Адвоката. </w:t>
      </w: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Передача оригиналов документов и прочего ценного имущества, если таковая потребуется, осуществляется ценным письмом с описью вложения, или по акту приема - передачи (иному документу) , подписанному обеими сторонами. Невыполнение данного требования лишает сторону права ссылаться на свидетельские показания в подтверждение свершившейся передачи, если она оспаривается второй стороной. </w:t>
      </w:r>
    </w:p>
    <w:p w:rsidR="004B37F3" w:rsidRPr="006C4CB9" w:rsidRDefault="004B37F3" w:rsidP="004B37F3">
      <w:pPr>
        <w:ind w:firstLine="72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Подписывая настоящее с</w:t>
      </w:r>
      <w:r w:rsidRPr="006C4C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оглашение, Доверитель подтверждает, что о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 ознакомлен со всеми условиями</w:t>
      </w:r>
      <w:r w:rsidRPr="006C4C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Соглашения, осознает и понимает все его положения, на все вопросы получил от Адвоката удовлетворяющие его ответы, а также дает Адвокату право на обработку своих персональных данных, т.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6C4C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е. предоставляет Адвокату право осуществлять любые действия или совокупность действий, совершаемых с использованием средств автоматизации или без использования таковых средств с представленными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правом обрабатывать персональные данные 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данных. Для целей исполнения настоящего Соглашения  Адвокату предоставляется право осуществлять обмен (прием и передачу) персональных данных в порядке, установленном действующим законодательством РФ, с использованием машинных носителей или по каналам связи, с соблюдением мер, обеспечивающих их защиту от несанкционированного доступа. Срок хранения персональных данных соответствует сроку хранения первичных документов, установленному </w:t>
      </w:r>
      <w:r w:rsidRPr="006C4C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законодательством РФ. Настоящее Соглашение действует бессрочно, при этом Доверитель имеет право отозвать свое согласие посредством составления соответствующего письменного документа, который должен быть направлен в адрес Адвоката по почте заказным письмом с уведомлением о вручении, либо вручен лично, под расписку.</w:t>
      </w:r>
    </w:p>
    <w:p w:rsidR="004B37F3" w:rsidRPr="001412B3" w:rsidRDefault="004B37F3" w:rsidP="004B37F3">
      <w:pPr>
        <w:pStyle w:val="a3"/>
        <w:ind w:firstLine="720"/>
        <w:jc w:val="center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6. Заключительные положения.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Споры сторон, вытекающие из соглашения, подлежат урегулированию в претензионном порядке. Ответ на претензию должен быть дан не позднее 10-ти рабочих дней с момента ее получения адресатом . Если спор не урегулирован сторонами , то он подлежит разрешению в установленном законом порядке. 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Стороны обязаны незамедлительно уведомлять друг друга о смене своих почтовых адресов, телефонов, банковских реквизитов и о прочих обстоятельствах, способных повлиять на выполнение ими принятых на себя обязательств. Сторона, несвоевременно уведомившая вторую сторону о произошедших изменениях, несет все риски связанны х с этим неблагоприятных последствий. </w:t>
      </w:r>
    </w:p>
    <w:p w:rsidR="004B37F3" w:rsidRPr="001412B3" w:rsidRDefault="004B37F3" w:rsidP="004B37F3">
      <w:pPr>
        <w:pStyle w:val="a3"/>
        <w:ind w:firstLine="720"/>
        <w:jc w:val="both"/>
        <w:rPr>
          <w:sz w:val="22"/>
          <w:szCs w:val="22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 xml:space="preserve">Настоящее соглашение составлено в 2 - х экземплярах, имеющих одинаковую юридическую силу и находящихся у каждой из сторон. </w:t>
      </w:r>
    </w:p>
    <w:p w:rsidR="004B37F3" w:rsidRPr="001412B3" w:rsidRDefault="004B37F3" w:rsidP="004B37F3">
      <w:pPr>
        <w:pStyle w:val="a3"/>
        <w:jc w:val="center"/>
        <w:rPr>
          <w:sz w:val="22"/>
          <w:szCs w:val="22"/>
        </w:rPr>
      </w:pPr>
      <w:r w:rsidRPr="001412B3">
        <w:rPr>
          <w:rFonts w:ascii="Cambria" w:hAnsi="Cambria"/>
          <w:bCs/>
          <w:sz w:val="22"/>
          <w:szCs w:val="22"/>
          <w:shd w:val="clear" w:color="auto" w:fill="FFFFFF"/>
        </w:rPr>
        <w:t>7. Адреса, реквизиты, под</w:t>
      </w:r>
      <w:r w:rsidR="008274C8" w:rsidRPr="008274C8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1412B3">
        <w:rPr>
          <w:rFonts w:ascii="Cambria" w:hAnsi="Cambria"/>
          <w:bCs/>
          <w:sz w:val="22"/>
          <w:szCs w:val="22"/>
          <w:shd w:val="clear" w:color="auto" w:fill="FFFFFF"/>
        </w:rPr>
        <w:t>писи сторон.</w:t>
      </w:r>
    </w:p>
    <w:p w:rsidR="004B37F3" w:rsidRPr="001412B3" w:rsidRDefault="004B37F3" w:rsidP="004B37F3">
      <w:pPr>
        <w:pStyle w:val="a3"/>
        <w:rPr>
          <w:rFonts w:ascii="Cambria" w:hAnsi="Cambria"/>
          <w:sz w:val="22"/>
          <w:szCs w:val="22"/>
          <w:shd w:val="clear" w:color="auto" w:fill="FFFFFF"/>
        </w:rPr>
      </w:pPr>
      <w:r w:rsidRPr="001412B3">
        <w:rPr>
          <w:rFonts w:ascii="Cambria" w:hAnsi="Cambria"/>
          <w:sz w:val="22"/>
          <w:szCs w:val="22"/>
          <w:shd w:val="clear" w:color="auto" w:fill="FFFFFF"/>
        </w:rPr>
        <w:t>Адвок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ат </w:t>
      </w:r>
      <w:r w:rsidR="008274C8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</w:t>
      </w:r>
      <w:r w:rsidR="008274C8">
        <w:rPr>
          <w:rFonts w:ascii="Cambria" w:hAnsi="Cambria"/>
          <w:sz w:val="22"/>
          <w:szCs w:val="22"/>
          <w:shd w:val="clear" w:color="auto" w:fill="FFFFFF"/>
        </w:rPr>
        <w:t xml:space="preserve">          </w:t>
      </w:r>
      <w:r w:rsidR="008274C8">
        <w:rPr>
          <w:rFonts w:ascii="Cambria" w:hAnsi="Cambria"/>
          <w:sz w:val="22"/>
          <w:szCs w:val="22"/>
          <w:shd w:val="clear" w:color="auto" w:fill="FFFFFF"/>
        </w:rPr>
        <w:t>Доверитель_</w:t>
      </w:r>
      <w:r>
        <w:rPr>
          <w:rFonts w:ascii="Cambria" w:hAnsi="Cambria"/>
          <w:sz w:val="22"/>
          <w:szCs w:val="22"/>
          <w:shd w:val="clear" w:color="auto" w:fill="FFFFFF"/>
        </w:rPr>
        <w:t>___________________________________</w:t>
      </w:r>
    </w:p>
    <w:p w:rsidR="004B37F3" w:rsidRPr="001412B3" w:rsidRDefault="004B37F3" w:rsidP="004B37F3">
      <w:pPr>
        <w:pStyle w:val="a3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ab/>
        <w:t>_______________________________________________</w:t>
      </w:r>
    </w:p>
    <w:p w:rsidR="004B37F3" w:rsidRPr="001412B3" w:rsidRDefault="004B37F3" w:rsidP="004B37F3">
      <w:pPr>
        <w:pStyle w:val="a3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____________________________________________________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  <w:t>______________________________________________</w:t>
      </w:r>
    </w:p>
    <w:p w:rsidR="004B37F3" w:rsidRPr="001412B3" w:rsidRDefault="004B37F3" w:rsidP="004B37F3">
      <w:pPr>
        <w:pStyle w:val="a3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_____________________________________________________ </w:t>
      </w:r>
      <w:r>
        <w:rPr>
          <w:rFonts w:ascii="Cambria" w:hAnsi="Cambria"/>
          <w:sz w:val="22"/>
          <w:szCs w:val="22"/>
          <w:shd w:val="clear" w:color="auto" w:fill="FFFFFF"/>
        </w:rPr>
        <w:tab/>
        <w:t xml:space="preserve">_______________________________________________ </w:t>
      </w:r>
    </w:p>
    <w:p w:rsidR="004B37F3" w:rsidRPr="001412B3" w:rsidRDefault="004B37F3" w:rsidP="004B37F3">
      <w:pPr>
        <w:pStyle w:val="a3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_____________________________________________________ </w:t>
      </w:r>
      <w:r>
        <w:rPr>
          <w:rFonts w:ascii="Cambria" w:hAnsi="Cambria"/>
          <w:sz w:val="22"/>
          <w:szCs w:val="22"/>
          <w:shd w:val="clear" w:color="auto" w:fill="FFFFFF"/>
        </w:rPr>
        <w:tab/>
        <w:t>_______________________________________________</w:t>
      </w:r>
    </w:p>
    <w:p w:rsidR="004B37F3" w:rsidRPr="001412B3" w:rsidRDefault="004B37F3" w:rsidP="004B37F3">
      <w:pPr>
        <w:pStyle w:val="a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МП__________________________</w:t>
      </w:r>
      <w:r w:rsidR="008274C8">
        <w:rPr>
          <w:rFonts w:ascii="Cambria" w:hAnsi="Cambria"/>
          <w:sz w:val="22"/>
          <w:szCs w:val="22"/>
          <w:shd w:val="clear" w:color="auto" w:fill="FFFFFF"/>
        </w:rPr>
        <w:t>____</w:t>
      </w:r>
      <w:bookmarkStart w:id="0" w:name="_GoBack"/>
      <w:bookmarkEnd w:id="0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  <w:t>_______________________________________________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</w:r>
      <w:r>
        <w:rPr>
          <w:rFonts w:ascii="Cambria" w:hAnsi="Cambria"/>
          <w:sz w:val="22"/>
          <w:szCs w:val="22"/>
          <w:shd w:val="clear" w:color="auto" w:fill="FFFFFF"/>
        </w:rPr>
        <w:tab/>
      </w:r>
    </w:p>
    <w:p w:rsidR="004B37F3" w:rsidRDefault="004B37F3" w:rsidP="004B37F3">
      <w:pPr>
        <w:pStyle w:val="a3"/>
        <w:jc w:val="both"/>
      </w:pPr>
    </w:p>
    <w:p w:rsidR="004B37F3" w:rsidRDefault="004B37F3" w:rsidP="004B37F3">
      <w:pPr>
        <w:pStyle w:val="a3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4B37F3" w:rsidRDefault="004B37F3" w:rsidP="004B37F3">
      <w:pPr>
        <w:pStyle w:val="a3"/>
        <w:jc w:val="both"/>
      </w:pP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4B37F3" w:rsidRDefault="004B37F3" w:rsidP="004B37F3">
      <w:pPr>
        <w:pStyle w:val="a3"/>
        <w:ind w:firstLine="72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4B37F3" w:rsidRPr="004E161E" w:rsidRDefault="004B37F3" w:rsidP="004B37F3">
      <w:pPr>
        <w:pStyle w:val="a3"/>
        <w:ind w:firstLine="72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4B37F3" w:rsidRPr="004E161E" w:rsidRDefault="004B37F3" w:rsidP="004B37F3">
      <w:pPr>
        <w:jc w:val="both"/>
      </w:pPr>
    </w:p>
    <w:p w:rsidR="004B37F3" w:rsidRDefault="004B37F3" w:rsidP="004B37F3"/>
    <w:p w:rsidR="00192378" w:rsidRDefault="008274C8"/>
    <w:sectPr w:rsidR="00192378" w:rsidSect="00B65C92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F3"/>
    <w:rsid w:val="004B37F3"/>
    <w:rsid w:val="008274C8"/>
    <w:rsid w:val="00956CB3"/>
    <w:rsid w:val="00A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D92BA"/>
  <w15:chartTrackingRefBased/>
  <w15:docId w15:val="{326E0789-3C1E-A447-8A7F-F2A719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F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2023-05-23T05:09:00Z</dcterms:created>
  <dcterms:modified xsi:type="dcterms:W3CDTF">2023-05-23T05:14:00Z</dcterms:modified>
</cp:coreProperties>
</file>